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1"/>
        <w:gridCol w:w="2493"/>
        <w:gridCol w:w="4980"/>
      </w:tblGrid>
      <w:tr w:rsidR="004D5E0F" w14:paraId="0D6A0996" w14:textId="77777777" w:rsidTr="002D1C6A">
        <w:trPr>
          <w:trHeight w:val="344"/>
        </w:trPr>
        <w:tc>
          <w:tcPr>
            <w:tcW w:w="9964" w:type="dxa"/>
            <w:gridSpan w:val="3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3C310D9" w14:textId="77777777" w:rsidR="004D5E0F" w:rsidRDefault="004D5E0F" w:rsidP="002D1C6A">
            <w:pPr>
              <w:pStyle w:val="TableParagraph"/>
              <w:spacing w:before="5" w:line="320" w:lineRule="exact"/>
              <w:ind w:left="12"/>
              <w:jc w:val="center"/>
              <w:rPr>
                <w:rFonts w:ascii="Trebuchet MS"/>
                <w:b/>
                <w:sz w:val="28"/>
              </w:rPr>
            </w:pPr>
            <w:r>
              <w:rPr>
                <w:rFonts w:ascii="Trebuchet MS"/>
                <w:b/>
                <w:spacing w:val="-4"/>
                <w:sz w:val="28"/>
              </w:rPr>
              <w:t>Piano</w:t>
            </w:r>
            <w:r>
              <w:rPr>
                <w:rFonts w:ascii="Trebuchet MS"/>
                <w:b/>
                <w:spacing w:val="-21"/>
                <w:sz w:val="28"/>
              </w:rPr>
              <w:t xml:space="preserve"> </w:t>
            </w:r>
            <w:r>
              <w:rPr>
                <w:rFonts w:ascii="Trebuchet MS"/>
                <w:b/>
                <w:spacing w:val="-4"/>
                <w:sz w:val="28"/>
              </w:rPr>
              <w:t>Strategico</w:t>
            </w:r>
            <w:r>
              <w:rPr>
                <w:rFonts w:ascii="Trebuchet MS"/>
                <w:b/>
                <w:spacing w:val="-20"/>
                <w:sz w:val="28"/>
              </w:rPr>
              <w:t xml:space="preserve"> </w:t>
            </w:r>
            <w:r>
              <w:rPr>
                <w:rFonts w:ascii="Trebuchet MS"/>
                <w:b/>
                <w:spacing w:val="-4"/>
                <w:sz w:val="28"/>
              </w:rPr>
              <w:t>Nazionale</w:t>
            </w:r>
            <w:r>
              <w:rPr>
                <w:rFonts w:ascii="Trebuchet MS"/>
                <w:b/>
                <w:spacing w:val="-21"/>
                <w:sz w:val="28"/>
              </w:rPr>
              <w:t xml:space="preserve"> </w:t>
            </w:r>
            <w:r>
              <w:rPr>
                <w:rFonts w:ascii="Trebuchet MS"/>
                <w:b/>
                <w:spacing w:val="-4"/>
                <w:sz w:val="28"/>
              </w:rPr>
              <w:t>della</w:t>
            </w:r>
            <w:r>
              <w:rPr>
                <w:rFonts w:ascii="Trebuchet MS"/>
                <w:b/>
                <w:spacing w:val="-20"/>
                <w:sz w:val="28"/>
              </w:rPr>
              <w:t xml:space="preserve"> </w:t>
            </w:r>
            <w:r>
              <w:rPr>
                <w:rFonts w:ascii="Trebuchet MS"/>
                <w:b/>
                <w:spacing w:val="-4"/>
                <w:sz w:val="28"/>
              </w:rPr>
              <w:t>PAC</w:t>
            </w:r>
            <w:r>
              <w:rPr>
                <w:rFonts w:ascii="Trebuchet MS"/>
                <w:b/>
                <w:spacing w:val="-21"/>
                <w:sz w:val="28"/>
              </w:rPr>
              <w:t xml:space="preserve"> </w:t>
            </w:r>
            <w:r>
              <w:rPr>
                <w:rFonts w:ascii="Trebuchet MS"/>
                <w:b/>
                <w:spacing w:val="-4"/>
                <w:sz w:val="28"/>
              </w:rPr>
              <w:t>2023</w:t>
            </w:r>
            <w:r>
              <w:rPr>
                <w:rFonts w:ascii="Trebuchet MS"/>
                <w:b/>
                <w:spacing w:val="-20"/>
                <w:sz w:val="28"/>
              </w:rPr>
              <w:t xml:space="preserve"> </w:t>
            </w:r>
            <w:r>
              <w:rPr>
                <w:rFonts w:ascii="Trebuchet MS"/>
                <w:b/>
                <w:spacing w:val="-4"/>
                <w:sz w:val="28"/>
              </w:rPr>
              <w:t>-</w:t>
            </w:r>
            <w:r>
              <w:rPr>
                <w:rFonts w:ascii="Trebuchet MS"/>
                <w:b/>
                <w:spacing w:val="-21"/>
                <w:sz w:val="28"/>
              </w:rPr>
              <w:t xml:space="preserve"> </w:t>
            </w:r>
            <w:r>
              <w:rPr>
                <w:rFonts w:ascii="Trebuchet MS"/>
                <w:b/>
                <w:spacing w:val="-4"/>
                <w:sz w:val="28"/>
              </w:rPr>
              <w:t>2027</w:t>
            </w:r>
          </w:p>
        </w:tc>
      </w:tr>
      <w:tr w:rsidR="004D5E0F" w14:paraId="36D56E0B" w14:textId="77777777" w:rsidTr="002D1C6A">
        <w:trPr>
          <w:trHeight w:val="733"/>
        </w:trPr>
        <w:tc>
          <w:tcPr>
            <w:tcW w:w="9964" w:type="dxa"/>
            <w:gridSpan w:val="3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37FE6E2C" w14:textId="77777777" w:rsidR="004D5E0F" w:rsidRDefault="004D5E0F" w:rsidP="002D1C6A">
            <w:pPr>
              <w:pStyle w:val="TableParagraph"/>
              <w:spacing w:before="10" w:line="340" w:lineRule="atLeast"/>
              <w:ind w:left="1814" w:hanging="1506"/>
              <w:rPr>
                <w:rFonts w:ascii="Trebuchet MS"/>
                <w:b/>
                <w:sz w:val="28"/>
              </w:rPr>
            </w:pPr>
            <w:r>
              <w:rPr>
                <w:rFonts w:ascii="Trebuchet MS"/>
                <w:b/>
                <w:sz w:val="28"/>
              </w:rPr>
              <w:t>Complemento</w:t>
            </w:r>
            <w:r>
              <w:rPr>
                <w:rFonts w:ascii="Trebuchet MS"/>
                <w:b/>
                <w:spacing w:val="-27"/>
                <w:sz w:val="28"/>
              </w:rPr>
              <w:t xml:space="preserve"> </w:t>
            </w:r>
            <w:r>
              <w:rPr>
                <w:rFonts w:ascii="Trebuchet MS"/>
                <w:b/>
                <w:sz w:val="28"/>
              </w:rPr>
              <w:t>per</w:t>
            </w:r>
            <w:r>
              <w:rPr>
                <w:rFonts w:ascii="Trebuchet MS"/>
                <w:b/>
                <w:spacing w:val="-27"/>
                <w:sz w:val="28"/>
              </w:rPr>
              <w:t xml:space="preserve"> </w:t>
            </w:r>
            <w:r>
              <w:rPr>
                <w:rFonts w:ascii="Trebuchet MS"/>
                <w:b/>
                <w:sz w:val="28"/>
              </w:rPr>
              <w:t>lo</w:t>
            </w:r>
            <w:r>
              <w:rPr>
                <w:rFonts w:ascii="Trebuchet MS"/>
                <w:b/>
                <w:spacing w:val="-27"/>
                <w:sz w:val="28"/>
              </w:rPr>
              <w:t xml:space="preserve"> </w:t>
            </w:r>
            <w:r>
              <w:rPr>
                <w:rFonts w:ascii="Trebuchet MS"/>
                <w:b/>
                <w:sz w:val="28"/>
              </w:rPr>
              <w:t>Sviluppo</w:t>
            </w:r>
            <w:r>
              <w:rPr>
                <w:rFonts w:ascii="Trebuchet MS"/>
                <w:b/>
                <w:spacing w:val="-27"/>
                <w:sz w:val="28"/>
              </w:rPr>
              <w:t xml:space="preserve"> </w:t>
            </w:r>
            <w:r>
              <w:rPr>
                <w:rFonts w:ascii="Trebuchet MS"/>
                <w:b/>
                <w:sz w:val="28"/>
              </w:rPr>
              <w:t>Rurale</w:t>
            </w:r>
            <w:r>
              <w:rPr>
                <w:rFonts w:ascii="Trebuchet MS"/>
                <w:b/>
                <w:spacing w:val="-27"/>
                <w:sz w:val="28"/>
              </w:rPr>
              <w:t xml:space="preserve"> </w:t>
            </w:r>
            <w:r>
              <w:rPr>
                <w:rFonts w:ascii="Trebuchet MS"/>
                <w:b/>
                <w:sz w:val="28"/>
              </w:rPr>
              <w:t>(CSR)</w:t>
            </w:r>
            <w:r>
              <w:rPr>
                <w:rFonts w:ascii="Trebuchet MS"/>
                <w:b/>
                <w:spacing w:val="-27"/>
                <w:sz w:val="28"/>
              </w:rPr>
              <w:t xml:space="preserve"> </w:t>
            </w:r>
            <w:r>
              <w:rPr>
                <w:rFonts w:ascii="Trebuchet MS"/>
                <w:b/>
                <w:sz w:val="28"/>
              </w:rPr>
              <w:t>del</w:t>
            </w:r>
            <w:r>
              <w:rPr>
                <w:rFonts w:ascii="Trebuchet MS"/>
                <w:b/>
                <w:spacing w:val="-27"/>
                <w:sz w:val="28"/>
              </w:rPr>
              <w:t xml:space="preserve"> </w:t>
            </w:r>
            <w:r>
              <w:rPr>
                <w:rFonts w:ascii="Trebuchet MS"/>
                <w:b/>
                <w:sz w:val="28"/>
              </w:rPr>
              <w:t>Piano</w:t>
            </w:r>
            <w:r>
              <w:rPr>
                <w:rFonts w:ascii="Trebuchet MS"/>
                <w:b/>
                <w:spacing w:val="-27"/>
                <w:sz w:val="28"/>
              </w:rPr>
              <w:t xml:space="preserve"> </w:t>
            </w:r>
            <w:r>
              <w:rPr>
                <w:rFonts w:ascii="Trebuchet MS"/>
                <w:b/>
                <w:sz w:val="28"/>
              </w:rPr>
              <w:t>Strategico</w:t>
            </w:r>
            <w:r>
              <w:rPr>
                <w:rFonts w:ascii="Trebuchet MS"/>
                <w:b/>
                <w:spacing w:val="-27"/>
                <w:sz w:val="28"/>
              </w:rPr>
              <w:t xml:space="preserve"> </w:t>
            </w:r>
            <w:r>
              <w:rPr>
                <w:rFonts w:ascii="Trebuchet MS"/>
                <w:b/>
                <w:sz w:val="28"/>
              </w:rPr>
              <w:t>della</w:t>
            </w:r>
            <w:r>
              <w:rPr>
                <w:rFonts w:ascii="Trebuchet MS"/>
                <w:b/>
                <w:spacing w:val="-27"/>
                <w:sz w:val="28"/>
              </w:rPr>
              <w:t xml:space="preserve"> </w:t>
            </w:r>
            <w:r>
              <w:rPr>
                <w:rFonts w:ascii="Trebuchet MS"/>
                <w:b/>
                <w:sz w:val="28"/>
              </w:rPr>
              <w:t xml:space="preserve">PAC </w:t>
            </w:r>
            <w:r>
              <w:rPr>
                <w:rFonts w:ascii="Trebuchet MS"/>
                <w:b/>
                <w:spacing w:val="-4"/>
                <w:sz w:val="28"/>
              </w:rPr>
              <w:t>2023</w:t>
            </w:r>
            <w:r>
              <w:rPr>
                <w:rFonts w:ascii="Trebuchet MS"/>
                <w:b/>
                <w:spacing w:val="-24"/>
                <w:sz w:val="28"/>
              </w:rPr>
              <w:t xml:space="preserve"> </w:t>
            </w:r>
            <w:r>
              <w:rPr>
                <w:rFonts w:ascii="Trebuchet MS"/>
                <w:b/>
                <w:spacing w:val="-4"/>
                <w:sz w:val="28"/>
              </w:rPr>
              <w:t>-</w:t>
            </w:r>
            <w:r>
              <w:rPr>
                <w:rFonts w:ascii="Trebuchet MS"/>
                <w:b/>
                <w:spacing w:val="-24"/>
                <w:sz w:val="28"/>
              </w:rPr>
              <w:t xml:space="preserve"> </w:t>
            </w:r>
            <w:r>
              <w:rPr>
                <w:rFonts w:ascii="Trebuchet MS"/>
                <w:b/>
                <w:spacing w:val="-4"/>
                <w:sz w:val="28"/>
              </w:rPr>
              <w:t>2027</w:t>
            </w:r>
            <w:r>
              <w:rPr>
                <w:rFonts w:ascii="Trebuchet MS"/>
                <w:b/>
                <w:spacing w:val="-24"/>
                <w:sz w:val="28"/>
              </w:rPr>
              <w:t xml:space="preserve"> </w:t>
            </w:r>
            <w:r>
              <w:rPr>
                <w:rFonts w:ascii="Trebuchet MS"/>
                <w:b/>
                <w:spacing w:val="-4"/>
                <w:sz w:val="28"/>
              </w:rPr>
              <w:t>per</w:t>
            </w:r>
            <w:r>
              <w:rPr>
                <w:rFonts w:ascii="Trebuchet MS"/>
                <w:b/>
                <w:spacing w:val="-24"/>
                <w:sz w:val="28"/>
              </w:rPr>
              <w:t xml:space="preserve"> </w:t>
            </w:r>
            <w:r>
              <w:rPr>
                <w:rFonts w:ascii="Trebuchet MS"/>
                <w:b/>
                <w:spacing w:val="-4"/>
                <w:sz w:val="28"/>
              </w:rPr>
              <w:t>la</w:t>
            </w:r>
            <w:r>
              <w:rPr>
                <w:rFonts w:ascii="Trebuchet MS"/>
                <w:b/>
                <w:spacing w:val="-24"/>
                <w:sz w:val="28"/>
              </w:rPr>
              <w:t xml:space="preserve"> </w:t>
            </w:r>
            <w:r>
              <w:rPr>
                <w:rFonts w:ascii="Trebuchet MS"/>
                <w:b/>
                <w:spacing w:val="-4"/>
                <w:sz w:val="28"/>
              </w:rPr>
              <w:t>Regione</w:t>
            </w:r>
            <w:r>
              <w:rPr>
                <w:rFonts w:ascii="Trebuchet MS"/>
                <w:b/>
                <w:spacing w:val="-24"/>
                <w:sz w:val="28"/>
              </w:rPr>
              <w:t xml:space="preserve"> </w:t>
            </w:r>
            <w:r>
              <w:rPr>
                <w:rFonts w:ascii="Trebuchet MS"/>
                <w:b/>
                <w:spacing w:val="-4"/>
                <w:sz w:val="28"/>
              </w:rPr>
              <w:t>Puglia</w:t>
            </w:r>
            <w:r>
              <w:rPr>
                <w:rFonts w:ascii="Trebuchet MS"/>
                <w:b/>
                <w:spacing w:val="-24"/>
                <w:sz w:val="28"/>
              </w:rPr>
              <w:t xml:space="preserve"> </w:t>
            </w:r>
            <w:r>
              <w:rPr>
                <w:rFonts w:ascii="Trebuchet MS"/>
                <w:b/>
                <w:spacing w:val="-4"/>
                <w:sz w:val="28"/>
              </w:rPr>
              <w:t>(CSR</w:t>
            </w:r>
            <w:r>
              <w:rPr>
                <w:rFonts w:ascii="Trebuchet MS"/>
                <w:b/>
                <w:spacing w:val="-24"/>
                <w:sz w:val="28"/>
              </w:rPr>
              <w:t xml:space="preserve"> </w:t>
            </w:r>
            <w:r>
              <w:rPr>
                <w:rFonts w:ascii="Trebuchet MS"/>
                <w:b/>
                <w:spacing w:val="-4"/>
                <w:sz w:val="28"/>
              </w:rPr>
              <w:t>2023</w:t>
            </w:r>
            <w:r>
              <w:rPr>
                <w:rFonts w:ascii="Trebuchet MS"/>
                <w:b/>
                <w:spacing w:val="-23"/>
                <w:sz w:val="28"/>
              </w:rPr>
              <w:t xml:space="preserve"> </w:t>
            </w:r>
            <w:r>
              <w:rPr>
                <w:rFonts w:ascii="Trebuchet MS"/>
                <w:b/>
                <w:spacing w:val="-4"/>
                <w:sz w:val="28"/>
              </w:rPr>
              <w:t>-</w:t>
            </w:r>
            <w:r>
              <w:rPr>
                <w:rFonts w:ascii="Trebuchet MS"/>
                <w:b/>
                <w:spacing w:val="-24"/>
                <w:sz w:val="28"/>
              </w:rPr>
              <w:t xml:space="preserve"> </w:t>
            </w:r>
            <w:r>
              <w:rPr>
                <w:rFonts w:ascii="Trebuchet MS"/>
                <w:b/>
                <w:spacing w:val="-4"/>
                <w:sz w:val="28"/>
              </w:rPr>
              <w:t>2027)</w:t>
            </w:r>
          </w:p>
        </w:tc>
      </w:tr>
      <w:tr w:rsidR="004D5E0F" w14:paraId="1359CA97" w14:textId="77777777" w:rsidTr="002D1C6A">
        <w:trPr>
          <w:trHeight w:val="733"/>
        </w:trPr>
        <w:tc>
          <w:tcPr>
            <w:tcW w:w="9964" w:type="dxa"/>
            <w:gridSpan w:val="3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34EB7097" w14:textId="77777777" w:rsidR="004D5E0F" w:rsidRPr="004D5D83" w:rsidRDefault="004D5E0F" w:rsidP="002D1C6A">
            <w:pPr>
              <w:pStyle w:val="TableParagraph"/>
              <w:spacing w:before="10" w:line="340" w:lineRule="atLeast"/>
              <w:ind w:left="1814" w:hanging="1506"/>
              <w:jc w:val="center"/>
              <w:rPr>
                <w:rFonts w:ascii="Trebuchet MS"/>
                <w:b/>
                <w:sz w:val="28"/>
              </w:rPr>
            </w:pPr>
            <w:r w:rsidRPr="004D5D83">
              <w:rPr>
                <w:rFonts w:ascii="Trebuchet MS"/>
                <w:b/>
                <w:sz w:val="28"/>
              </w:rPr>
              <w:t>STRATEGIA DI SVILUPPO LOCALE (SSL)</w:t>
            </w:r>
          </w:p>
          <w:p w14:paraId="474B2D77" w14:textId="77777777" w:rsidR="004D5E0F" w:rsidRPr="004D5D83" w:rsidRDefault="004D5E0F" w:rsidP="002D1C6A">
            <w:pPr>
              <w:pStyle w:val="TableParagraph"/>
              <w:spacing w:before="10" w:line="340" w:lineRule="atLeast"/>
              <w:ind w:left="1814" w:hanging="1506"/>
              <w:jc w:val="center"/>
              <w:rPr>
                <w:rFonts w:ascii="Trebuchet MS"/>
                <w:b/>
                <w:sz w:val="28"/>
              </w:rPr>
            </w:pPr>
            <w:r w:rsidRPr="004D5D83">
              <w:rPr>
                <w:rFonts w:ascii="Trebuchet MS"/>
                <w:b/>
                <w:sz w:val="28"/>
              </w:rPr>
              <w:t>del</w:t>
            </w:r>
          </w:p>
          <w:p w14:paraId="2A1C1B8D" w14:textId="42FBAE59" w:rsidR="004D5E0F" w:rsidRDefault="004D5E0F" w:rsidP="002D1C6A">
            <w:pPr>
              <w:pStyle w:val="TableParagraph"/>
              <w:spacing w:before="10" w:line="340" w:lineRule="atLeast"/>
              <w:ind w:left="1814" w:hanging="1506"/>
              <w:jc w:val="center"/>
              <w:rPr>
                <w:rFonts w:ascii="Trebuchet MS"/>
                <w:b/>
                <w:sz w:val="28"/>
              </w:rPr>
            </w:pPr>
            <w:r w:rsidRPr="004D5D83">
              <w:rPr>
                <w:rFonts w:ascii="Trebuchet MS"/>
                <w:b/>
                <w:sz w:val="28"/>
              </w:rPr>
              <w:t xml:space="preserve">GRUPPO DI AZIONE LOCALE </w:t>
            </w:r>
            <w:r w:rsidR="00985B7E">
              <w:rPr>
                <w:rFonts w:ascii="Trebuchet MS"/>
                <w:b/>
                <w:sz w:val="28"/>
              </w:rPr>
              <w:t>GAL ISOLA SALENTO SCARL</w:t>
            </w:r>
          </w:p>
        </w:tc>
      </w:tr>
      <w:tr w:rsidR="004D5E0F" w14:paraId="3F10DF55" w14:textId="77777777" w:rsidTr="002D1C6A">
        <w:trPr>
          <w:trHeight w:val="822"/>
        </w:trPr>
        <w:tc>
          <w:tcPr>
            <w:tcW w:w="9964" w:type="dxa"/>
            <w:gridSpan w:val="3"/>
            <w:tcBorders>
              <w:left w:val="dotted" w:sz="4" w:space="0" w:color="000000"/>
              <w:right w:val="dotted" w:sz="4" w:space="0" w:color="000000"/>
            </w:tcBorders>
          </w:tcPr>
          <w:p w14:paraId="76BDB893" w14:textId="032BCA72" w:rsidR="004D5E0F" w:rsidRDefault="004D5E0F" w:rsidP="002D1C6A">
            <w:pPr>
              <w:pStyle w:val="TableParagraph"/>
              <w:spacing w:line="416" w:lineRule="exact"/>
              <w:ind w:left="12"/>
              <w:jc w:val="center"/>
              <w:rPr>
                <w:rFonts w:ascii="Trebuchet MS"/>
                <w:b/>
                <w:sz w:val="36"/>
              </w:rPr>
            </w:pPr>
            <w:r w:rsidRPr="0013099F">
              <w:rPr>
                <w:rFonts w:ascii="Trebuchet MS"/>
                <w:b/>
                <w:spacing w:val="-4"/>
                <w:sz w:val="36"/>
              </w:rPr>
              <w:t>Allegato</w:t>
            </w:r>
            <w:r w:rsidRPr="0013099F">
              <w:rPr>
                <w:rFonts w:ascii="Trebuchet MS"/>
                <w:b/>
                <w:spacing w:val="-24"/>
                <w:sz w:val="36"/>
              </w:rPr>
              <w:t xml:space="preserve"> </w:t>
            </w:r>
            <w:r>
              <w:rPr>
                <w:rFonts w:ascii="Trebuchet MS"/>
                <w:b/>
                <w:spacing w:val="-24"/>
                <w:sz w:val="36"/>
              </w:rPr>
              <w:t>5</w:t>
            </w:r>
          </w:p>
          <w:p w14:paraId="675EE8AB" w14:textId="1963DC5A" w:rsidR="004D5E0F" w:rsidRDefault="004D5E0F" w:rsidP="004D5E0F">
            <w:pPr>
              <w:pStyle w:val="TableParagraph"/>
              <w:spacing w:before="18" w:line="368" w:lineRule="exact"/>
              <w:ind w:left="12" w:right="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Dichiarazione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z w:val="32"/>
              </w:rPr>
              <w:t>su divieto “Pantouflage”</w:t>
            </w:r>
          </w:p>
        </w:tc>
      </w:tr>
      <w:tr w:rsidR="000A1C48" w:rsidRPr="00F42FB2" w14:paraId="361AA113" w14:textId="77777777" w:rsidTr="000A1C48">
        <w:trPr>
          <w:trHeight w:val="587"/>
        </w:trPr>
        <w:tc>
          <w:tcPr>
            <w:tcW w:w="2491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05549959" w14:textId="77777777" w:rsidR="000A1C48" w:rsidRDefault="000A1C48" w:rsidP="002D1C6A">
            <w:pPr>
              <w:pStyle w:val="TableParagraph"/>
              <w:spacing w:line="276" w:lineRule="exact"/>
              <w:ind w:left="12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Codice</w:t>
            </w:r>
            <w:r>
              <w:rPr>
                <w:rFonts w:ascii="Trebuchet MS"/>
                <w:b/>
                <w:spacing w:val="-19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e</w:t>
            </w:r>
            <w:r>
              <w:rPr>
                <w:rFonts w:ascii="Trebuchet MS"/>
                <w:b/>
                <w:spacing w:val="-19"/>
                <w:sz w:val="24"/>
              </w:rPr>
              <w:t xml:space="preserve"> </w:t>
            </w:r>
            <w:r>
              <w:rPr>
                <w:rFonts w:ascii="Trebuchet MS"/>
                <w:b/>
                <w:spacing w:val="-2"/>
                <w:sz w:val="24"/>
              </w:rPr>
              <w:t>descrizione</w:t>
            </w:r>
          </w:p>
          <w:p w14:paraId="198B9A2A" w14:textId="77777777" w:rsidR="000A1C48" w:rsidRDefault="000A1C48" w:rsidP="002D1C6A">
            <w:pPr>
              <w:pStyle w:val="TableParagraph"/>
              <w:spacing w:before="14" w:line="277" w:lineRule="exact"/>
              <w:ind w:left="12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2"/>
                <w:sz w:val="24"/>
              </w:rPr>
              <w:t>intervento</w:t>
            </w:r>
          </w:p>
        </w:tc>
        <w:tc>
          <w:tcPr>
            <w:tcW w:w="24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A604E4" w14:textId="71EC7EA4" w:rsidR="000A1C48" w:rsidRPr="00515F7D" w:rsidRDefault="000A1C48" w:rsidP="000A1C48">
            <w:pPr>
              <w:pStyle w:val="TableParagraph"/>
              <w:spacing w:before="123"/>
              <w:ind w:left="225"/>
              <w:rPr>
                <w:rFonts w:ascii="Trebuchet MS"/>
                <w:b/>
                <w:sz w:val="20"/>
                <w:szCs w:val="20"/>
              </w:rPr>
            </w:pPr>
            <w:r w:rsidRPr="008D4C7E">
              <w:t xml:space="preserve">MULTI </w:t>
            </w:r>
            <w:r>
              <w:t>I</w:t>
            </w:r>
            <w:r w:rsidRPr="008D4C7E">
              <w:t>NTERVENTO SRE04-SRD14</w:t>
            </w:r>
          </w:p>
        </w:tc>
        <w:tc>
          <w:tcPr>
            <w:tcW w:w="49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166B2E" w14:textId="708C6B73" w:rsidR="000A1C48" w:rsidRPr="00F42FB2" w:rsidRDefault="000A1C48" w:rsidP="002D1C6A">
            <w:pPr>
              <w:pStyle w:val="TableParagraph"/>
              <w:spacing w:before="23"/>
              <w:ind w:left="847" w:right="216" w:hanging="617"/>
              <w:jc w:val="center"/>
              <w:rPr>
                <w:rFonts w:ascii="Trebuchet MS" w:hAnsi="Trebuchet MS"/>
              </w:rPr>
            </w:pPr>
            <w:r w:rsidRPr="008D4C7E">
              <w:t xml:space="preserve">Start up non agricole - Investimenti produttivi non agricoli in aree rurali </w:t>
            </w:r>
          </w:p>
        </w:tc>
      </w:tr>
    </w:tbl>
    <w:p w14:paraId="79B49DBC" w14:textId="77777777" w:rsidR="00DD6C5C" w:rsidRDefault="00DD6C5C">
      <w:pPr>
        <w:pStyle w:val="Corpotesto"/>
        <w:rPr>
          <w:sz w:val="20"/>
        </w:rPr>
      </w:pPr>
    </w:p>
    <w:p w14:paraId="211422EB" w14:textId="77777777" w:rsidR="00DD6C5C" w:rsidRDefault="00DD6C5C">
      <w:pPr>
        <w:pStyle w:val="Corpotesto"/>
        <w:rPr>
          <w:sz w:val="20"/>
        </w:rPr>
      </w:pPr>
    </w:p>
    <w:p w14:paraId="1C8C6152" w14:textId="77777777" w:rsidR="00DD6C5C" w:rsidRDefault="00DD6C5C">
      <w:pPr>
        <w:pStyle w:val="Corpotesto"/>
        <w:spacing w:before="8"/>
        <w:rPr>
          <w:sz w:val="19"/>
        </w:rPr>
      </w:pPr>
    </w:p>
    <w:p w14:paraId="507E595C" w14:textId="62B87E58" w:rsidR="00DD6C5C" w:rsidRPr="00F33CC8" w:rsidRDefault="005A0C3D">
      <w:pPr>
        <w:spacing w:before="93"/>
        <w:ind w:right="172"/>
        <w:jc w:val="center"/>
        <w:rPr>
          <w:b/>
          <w:bCs/>
          <w:sz w:val="20"/>
        </w:rPr>
      </w:pPr>
      <w:r w:rsidRPr="00F33CC8">
        <w:rPr>
          <w:b/>
          <w:bCs/>
          <w:w w:val="130"/>
          <w:sz w:val="20"/>
        </w:rPr>
        <w:t>DICHIARAZIONE</w:t>
      </w:r>
      <w:r w:rsidR="00F33CC8" w:rsidRPr="00F33CC8">
        <w:rPr>
          <w:b/>
          <w:bCs/>
          <w:w w:val="130"/>
          <w:sz w:val="20"/>
        </w:rPr>
        <w:t xml:space="preserve"> </w:t>
      </w:r>
      <w:r w:rsidRPr="00F33CC8">
        <w:rPr>
          <w:b/>
          <w:bCs/>
          <w:w w:val="130"/>
          <w:sz w:val="20"/>
        </w:rPr>
        <w:t>SOSTITUTIVA</w:t>
      </w:r>
    </w:p>
    <w:p w14:paraId="1A36FEB5" w14:textId="77777777" w:rsidR="00DD6C5C" w:rsidRPr="00F33CC8" w:rsidRDefault="00DD6C5C">
      <w:pPr>
        <w:pStyle w:val="Corpotesto"/>
        <w:spacing w:before="11"/>
        <w:rPr>
          <w:b/>
          <w:bCs/>
          <w:sz w:val="23"/>
        </w:rPr>
      </w:pPr>
    </w:p>
    <w:p w14:paraId="4AD628E4" w14:textId="77777777" w:rsidR="00DD6C5C" w:rsidRPr="00F33CC8" w:rsidRDefault="005A0C3D">
      <w:pPr>
        <w:ind w:right="185"/>
        <w:jc w:val="center"/>
        <w:rPr>
          <w:b/>
          <w:bCs/>
          <w:sz w:val="20"/>
        </w:rPr>
      </w:pPr>
      <w:r w:rsidRPr="00F33CC8">
        <w:rPr>
          <w:b/>
          <w:bCs/>
          <w:sz w:val="20"/>
        </w:rPr>
        <w:t>resa</w:t>
      </w:r>
      <w:r w:rsidRPr="00F33CC8">
        <w:rPr>
          <w:b/>
          <w:bCs/>
          <w:spacing w:val="6"/>
          <w:sz w:val="20"/>
        </w:rPr>
        <w:t xml:space="preserve"> </w:t>
      </w:r>
      <w:r w:rsidRPr="00F33CC8">
        <w:rPr>
          <w:b/>
          <w:bCs/>
          <w:sz w:val="20"/>
        </w:rPr>
        <w:t>ai</w:t>
      </w:r>
      <w:r w:rsidRPr="00F33CC8">
        <w:rPr>
          <w:b/>
          <w:bCs/>
          <w:spacing w:val="8"/>
          <w:sz w:val="20"/>
        </w:rPr>
        <w:t xml:space="preserve"> </w:t>
      </w:r>
      <w:r w:rsidRPr="00F33CC8">
        <w:rPr>
          <w:b/>
          <w:bCs/>
          <w:sz w:val="20"/>
        </w:rPr>
        <w:t>sensi</w:t>
      </w:r>
      <w:r w:rsidRPr="00F33CC8">
        <w:rPr>
          <w:b/>
          <w:bCs/>
          <w:spacing w:val="-8"/>
          <w:sz w:val="20"/>
        </w:rPr>
        <w:t xml:space="preserve"> </w:t>
      </w:r>
      <w:r w:rsidRPr="00F33CC8">
        <w:rPr>
          <w:b/>
          <w:bCs/>
          <w:sz w:val="20"/>
        </w:rPr>
        <w:t>degli</w:t>
      </w:r>
      <w:r w:rsidRPr="00F33CC8">
        <w:rPr>
          <w:b/>
          <w:bCs/>
          <w:spacing w:val="-9"/>
          <w:sz w:val="20"/>
        </w:rPr>
        <w:t xml:space="preserve"> </w:t>
      </w:r>
      <w:r w:rsidRPr="00F33CC8">
        <w:rPr>
          <w:b/>
          <w:bCs/>
          <w:sz w:val="20"/>
        </w:rPr>
        <w:t>art.</w:t>
      </w:r>
      <w:r w:rsidRPr="00F33CC8">
        <w:rPr>
          <w:b/>
          <w:bCs/>
          <w:spacing w:val="-8"/>
          <w:sz w:val="20"/>
        </w:rPr>
        <w:t xml:space="preserve"> </w:t>
      </w:r>
      <w:r w:rsidRPr="00F33CC8">
        <w:rPr>
          <w:b/>
          <w:bCs/>
          <w:sz w:val="20"/>
        </w:rPr>
        <w:t>46</w:t>
      </w:r>
      <w:r w:rsidRPr="00F33CC8">
        <w:rPr>
          <w:b/>
          <w:bCs/>
          <w:spacing w:val="-13"/>
          <w:sz w:val="20"/>
        </w:rPr>
        <w:t xml:space="preserve"> </w:t>
      </w:r>
      <w:r w:rsidRPr="00F33CC8">
        <w:rPr>
          <w:b/>
          <w:bCs/>
          <w:sz w:val="20"/>
        </w:rPr>
        <w:t>e</w:t>
      </w:r>
      <w:r w:rsidRPr="00F33CC8">
        <w:rPr>
          <w:b/>
          <w:bCs/>
          <w:spacing w:val="-7"/>
          <w:sz w:val="20"/>
        </w:rPr>
        <w:t xml:space="preserve"> </w:t>
      </w:r>
      <w:r w:rsidRPr="00F33CC8">
        <w:rPr>
          <w:b/>
          <w:bCs/>
          <w:sz w:val="20"/>
        </w:rPr>
        <w:t>47</w:t>
      </w:r>
      <w:r w:rsidRPr="00F33CC8">
        <w:rPr>
          <w:b/>
          <w:bCs/>
          <w:spacing w:val="-9"/>
          <w:sz w:val="20"/>
        </w:rPr>
        <w:t xml:space="preserve"> </w:t>
      </w:r>
      <w:r w:rsidRPr="00F33CC8">
        <w:rPr>
          <w:b/>
          <w:bCs/>
          <w:sz w:val="20"/>
        </w:rPr>
        <w:t>del</w:t>
      </w:r>
      <w:r w:rsidRPr="00F33CC8">
        <w:rPr>
          <w:b/>
          <w:bCs/>
          <w:spacing w:val="-7"/>
          <w:sz w:val="20"/>
        </w:rPr>
        <w:t xml:space="preserve"> </w:t>
      </w:r>
      <w:r w:rsidRPr="00F33CC8">
        <w:rPr>
          <w:b/>
          <w:bCs/>
          <w:sz w:val="20"/>
        </w:rPr>
        <w:t>D.P.R.</w:t>
      </w:r>
      <w:r w:rsidRPr="00F33CC8">
        <w:rPr>
          <w:b/>
          <w:bCs/>
          <w:spacing w:val="5"/>
          <w:sz w:val="20"/>
        </w:rPr>
        <w:t xml:space="preserve"> </w:t>
      </w:r>
      <w:r w:rsidRPr="00F33CC8">
        <w:rPr>
          <w:b/>
          <w:bCs/>
          <w:sz w:val="20"/>
        </w:rPr>
        <w:t>445/2000</w:t>
      </w:r>
    </w:p>
    <w:p w14:paraId="14EB8314" w14:textId="20B5A3C7" w:rsidR="00DD6C5C" w:rsidRDefault="005A0C3D">
      <w:pPr>
        <w:tabs>
          <w:tab w:val="left" w:pos="928"/>
          <w:tab w:val="left" w:pos="5166"/>
          <w:tab w:val="left" w:pos="6419"/>
          <w:tab w:val="left" w:pos="8750"/>
          <w:tab w:val="right" w:pos="9703"/>
        </w:tabs>
        <w:spacing w:before="231"/>
        <w:ind w:right="158"/>
        <w:jc w:val="center"/>
        <w:rPr>
          <w:sz w:val="20"/>
        </w:rPr>
      </w:pPr>
      <w:r>
        <w:rPr>
          <w:w w:val="105"/>
          <w:position w:val="-2"/>
          <w:sz w:val="21"/>
        </w:rPr>
        <w:t>_</w:t>
      </w:r>
      <w:r w:rsidR="00F33CC8">
        <w:rPr>
          <w:w w:val="105"/>
          <w:position w:val="-2"/>
          <w:sz w:val="21"/>
        </w:rPr>
        <w:t>l</w:t>
      </w:r>
      <w:r>
        <w:rPr>
          <w:w w:val="105"/>
          <w:position w:val="-2"/>
          <w:sz w:val="21"/>
        </w:rPr>
        <w:t>_</w:t>
      </w:r>
      <w:r>
        <w:rPr>
          <w:w w:val="105"/>
          <w:position w:val="-2"/>
          <w:sz w:val="21"/>
        </w:rPr>
        <w:tab/>
      </w:r>
      <w:r>
        <w:rPr>
          <w:w w:val="105"/>
          <w:sz w:val="20"/>
        </w:rPr>
        <w:t>sottoscritto/a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nato/a</w:t>
      </w:r>
      <w:r>
        <w:rPr>
          <w:sz w:val="20"/>
        </w:rPr>
        <w:tab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w w:val="105"/>
          <w:position w:val="-5"/>
          <w:sz w:val="20"/>
        </w:rPr>
        <w:t>-</w:t>
      </w:r>
      <w:r>
        <w:rPr>
          <w:w w:val="105"/>
          <w:position w:val="-5"/>
          <w:sz w:val="20"/>
        </w:rPr>
        <w:tab/>
        <w:t>i</w:t>
      </w:r>
      <w:r w:rsidR="00A25393">
        <w:rPr>
          <w:w w:val="105"/>
          <w:position w:val="-5"/>
          <w:sz w:val="20"/>
        </w:rPr>
        <w:t>l</w:t>
      </w:r>
    </w:p>
    <w:p w14:paraId="2A105E59" w14:textId="77777777" w:rsidR="00DD6C5C" w:rsidRDefault="00DD6C5C">
      <w:pPr>
        <w:jc w:val="center"/>
        <w:rPr>
          <w:sz w:val="20"/>
        </w:rPr>
        <w:sectPr w:rsidR="00DD6C5C">
          <w:pgSz w:w="11930" w:h="16760"/>
          <w:pgMar w:top="1220" w:right="780" w:bottom="280" w:left="920" w:header="720" w:footer="720" w:gutter="0"/>
          <w:cols w:space="720"/>
        </w:sectPr>
      </w:pPr>
    </w:p>
    <w:p w14:paraId="51004C21" w14:textId="3F6C67F6" w:rsidR="00DD6C5C" w:rsidRDefault="005A0C3D">
      <w:pPr>
        <w:tabs>
          <w:tab w:val="left" w:pos="2928"/>
          <w:tab w:val="left" w:pos="3967"/>
          <w:tab w:val="left" w:pos="4528"/>
        </w:tabs>
        <w:spacing w:before="52"/>
        <w:ind w:left="2364"/>
        <w:rPr>
          <w:sz w:val="20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7D20C201" wp14:editId="7D3D9AE6">
                <wp:simplePos x="0" y="0"/>
                <wp:positionH relativeFrom="page">
                  <wp:posOffset>659130</wp:posOffset>
                </wp:positionH>
                <wp:positionV relativeFrom="paragraph">
                  <wp:posOffset>164465</wp:posOffset>
                </wp:positionV>
                <wp:extent cx="116649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6495" cy="0"/>
                        </a:xfrm>
                        <a:prstGeom prst="line">
                          <a:avLst/>
                        </a:prstGeom>
                        <a:noFill/>
                        <a:ln w="1526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B1DCD" id="Line 2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9pt,12.95pt" to="143.7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" strokeweight=".42394mm">
                <w10:wrap anchorx="page"/>
              </v:line>
            </w:pict>
          </mc:Fallback>
        </mc:AlternateContent>
      </w:r>
      <w:r>
        <w:rPr>
          <w:w w:val="105"/>
          <w:sz w:val="20"/>
        </w:rPr>
        <w:t>in</w:t>
      </w:r>
      <w:r>
        <w:rPr>
          <w:w w:val="105"/>
          <w:sz w:val="20"/>
        </w:rPr>
        <w:tab/>
        <w:t>qualita</w:t>
      </w:r>
      <w:r>
        <w:rPr>
          <w:w w:val="105"/>
          <w:sz w:val="20"/>
        </w:rPr>
        <w:tab/>
        <w:t>di</w:t>
      </w:r>
      <w:r>
        <w:rPr>
          <w:w w:val="105"/>
          <w:sz w:val="20"/>
        </w:rPr>
        <w:tab/>
      </w:r>
      <w:r>
        <w:rPr>
          <w:spacing w:val="-3"/>
          <w:sz w:val="20"/>
        </w:rPr>
        <w:t>legale</w:t>
      </w:r>
    </w:p>
    <w:p w14:paraId="137578FD" w14:textId="77777777" w:rsidR="00DD6C5C" w:rsidRDefault="005A0C3D">
      <w:pPr>
        <w:spacing w:before="47"/>
        <w:ind w:left="368"/>
        <w:rPr>
          <w:sz w:val="20"/>
        </w:rPr>
      </w:pPr>
      <w:r>
        <w:br w:type="column"/>
      </w:r>
      <w:r>
        <w:rPr>
          <w:w w:val="105"/>
          <w:sz w:val="20"/>
        </w:rPr>
        <w:t>rappresentante</w:t>
      </w:r>
    </w:p>
    <w:p w14:paraId="1CAF4413" w14:textId="77777777" w:rsidR="00DD6C5C" w:rsidRDefault="005A0C3D">
      <w:pPr>
        <w:tabs>
          <w:tab w:val="left" w:pos="1182"/>
        </w:tabs>
        <w:spacing w:before="47"/>
        <w:ind w:left="354"/>
        <w:rPr>
          <w:sz w:val="20"/>
        </w:rPr>
      </w:pPr>
      <w:r>
        <w:br w:type="column"/>
      </w:r>
      <w:r>
        <w:rPr>
          <w:w w:val="105"/>
          <w:sz w:val="20"/>
        </w:rPr>
        <w:t>della</w:t>
      </w:r>
      <w:r>
        <w:rPr>
          <w:w w:val="105"/>
          <w:sz w:val="20"/>
        </w:rPr>
        <w:tab/>
        <w:t>Ditta</w:t>
      </w:r>
    </w:p>
    <w:p w14:paraId="0AD34F4B" w14:textId="50F65667" w:rsidR="00DD6C5C" w:rsidRDefault="005A0C3D">
      <w:pPr>
        <w:spacing w:before="52"/>
        <w:ind w:left="361"/>
        <w:rPr>
          <w:sz w:val="20"/>
        </w:rPr>
      </w:pPr>
      <w:r>
        <w:br w:type="column"/>
      </w:r>
      <w:r>
        <w:rPr>
          <w:w w:val="105"/>
          <w:sz w:val="20"/>
        </w:rPr>
        <w:t>/Societ</w:t>
      </w:r>
      <w:r w:rsidR="00F33CC8">
        <w:rPr>
          <w:w w:val="105"/>
          <w:sz w:val="20"/>
        </w:rPr>
        <w:t>à</w:t>
      </w:r>
      <w:r>
        <w:rPr>
          <w:w w:val="105"/>
          <w:sz w:val="20"/>
        </w:rPr>
        <w:t>/o</w:t>
      </w:r>
    </w:p>
    <w:p w14:paraId="6795A12C" w14:textId="77777777" w:rsidR="00DD6C5C" w:rsidRDefault="00DD6C5C">
      <w:pPr>
        <w:rPr>
          <w:sz w:val="20"/>
        </w:rPr>
        <w:sectPr w:rsidR="00DD6C5C">
          <w:type w:val="continuous"/>
          <w:pgSz w:w="11930" w:h="16760"/>
          <w:pgMar w:top="300" w:right="780" w:bottom="280" w:left="920" w:header="720" w:footer="720" w:gutter="0"/>
          <w:cols w:num="4" w:space="720" w:equalWidth="0">
            <w:col w:w="5058" w:space="40"/>
            <w:col w:w="1784" w:space="39"/>
            <w:col w:w="1623" w:space="39"/>
            <w:col w:w="1647"/>
          </w:cols>
        </w:sectPr>
      </w:pPr>
    </w:p>
    <w:p w14:paraId="72550646" w14:textId="77777777" w:rsidR="00DD6C5C" w:rsidRDefault="005A0C3D">
      <w:pPr>
        <w:tabs>
          <w:tab w:val="left" w:pos="8673"/>
        </w:tabs>
        <w:spacing w:before="10"/>
        <w:ind w:left="130"/>
        <w:rPr>
          <w:sz w:val="20"/>
        </w:rPr>
      </w:pPr>
      <w:r>
        <w:rPr>
          <w:w w:val="110"/>
          <w:sz w:val="20"/>
        </w:rPr>
        <w:t>altro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2DE9DD8" w14:textId="4170D142" w:rsidR="00DD6C5C" w:rsidRDefault="005A0C3D">
      <w:pPr>
        <w:tabs>
          <w:tab w:val="left" w:pos="8505"/>
        </w:tabs>
        <w:spacing w:before="145" w:line="331" w:lineRule="auto"/>
        <w:ind w:left="129" w:right="340" w:hanging="11"/>
        <w:jc w:val="both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    </w:t>
      </w:r>
      <w:r>
        <w:rPr>
          <w:spacing w:val="14"/>
          <w:sz w:val="20"/>
        </w:rPr>
        <w:t xml:space="preserve"> </w:t>
      </w:r>
      <w:r>
        <w:rPr>
          <w:w w:val="105"/>
          <w:sz w:val="20"/>
        </w:rPr>
        <w:t>sotto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1"/>
          <w:w w:val="105"/>
          <w:sz w:val="20"/>
        </w:rPr>
        <w:t xml:space="preserve"> </w:t>
      </w:r>
      <w:r>
        <w:rPr>
          <w:sz w:val="20"/>
        </w:rPr>
        <w:t>propria responsabilit</w:t>
      </w:r>
      <w:r w:rsidR="00F33CC8">
        <w:rPr>
          <w:sz w:val="20"/>
        </w:rPr>
        <w:t>à</w:t>
      </w:r>
      <w:r>
        <w:rPr>
          <w:sz w:val="20"/>
        </w:rPr>
        <w:t xml:space="preserve"> e consapevole</w:t>
      </w:r>
      <w:r>
        <w:rPr>
          <w:spacing w:val="55"/>
          <w:sz w:val="20"/>
        </w:rPr>
        <w:t xml:space="preserve"> </w:t>
      </w:r>
      <w:r>
        <w:rPr>
          <w:sz w:val="20"/>
        </w:rPr>
        <w:t>delle conseguenze</w:t>
      </w:r>
      <w:r>
        <w:rPr>
          <w:spacing w:val="56"/>
          <w:sz w:val="20"/>
        </w:rPr>
        <w:t xml:space="preserve"> </w:t>
      </w:r>
      <w:r>
        <w:rPr>
          <w:sz w:val="20"/>
        </w:rPr>
        <w:t>penali previste dall'art. 76 del D.P.R. 445/2000 per</w:t>
      </w:r>
      <w:r>
        <w:rPr>
          <w:spacing w:val="1"/>
          <w:sz w:val="20"/>
        </w:rPr>
        <w:t xml:space="preserve"> </w:t>
      </w:r>
      <w:r>
        <w:rPr>
          <w:w w:val="105"/>
          <w:sz w:val="20"/>
        </w:rPr>
        <w:t>le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false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attestazioni,</w:t>
      </w:r>
    </w:p>
    <w:p w14:paraId="715A4F64" w14:textId="2EAA9F1A" w:rsidR="00DD6C5C" w:rsidRDefault="005A0C3D">
      <w:pPr>
        <w:spacing w:before="177" w:line="326" w:lineRule="auto"/>
        <w:ind w:left="120" w:right="348" w:firstLine="3"/>
        <w:jc w:val="both"/>
        <w:rPr>
          <w:sz w:val="20"/>
        </w:rPr>
      </w:pPr>
      <w:r>
        <w:rPr>
          <w:sz w:val="20"/>
        </w:rPr>
        <w:t>preso atto di quanto</w:t>
      </w:r>
      <w:r>
        <w:rPr>
          <w:spacing w:val="55"/>
          <w:sz w:val="20"/>
        </w:rPr>
        <w:t xml:space="preserve"> </w:t>
      </w:r>
      <w:r>
        <w:rPr>
          <w:sz w:val="20"/>
        </w:rPr>
        <w:t>specificato</w:t>
      </w:r>
      <w:r>
        <w:rPr>
          <w:spacing w:val="56"/>
          <w:sz w:val="20"/>
        </w:rPr>
        <w:t xml:space="preserve"> </w:t>
      </w:r>
      <w:r>
        <w:rPr>
          <w:sz w:val="20"/>
        </w:rPr>
        <w:t>dall'Autorita</w:t>
      </w:r>
      <w:r>
        <w:rPr>
          <w:spacing w:val="55"/>
          <w:sz w:val="20"/>
        </w:rPr>
        <w:t xml:space="preserve"> </w:t>
      </w:r>
      <w:r w:rsidR="00A25393">
        <w:rPr>
          <w:sz w:val="20"/>
        </w:rPr>
        <w:t>N</w:t>
      </w:r>
      <w:r>
        <w:rPr>
          <w:sz w:val="20"/>
        </w:rPr>
        <w:t>azionale</w:t>
      </w:r>
      <w:r>
        <w:rPr>
          <w:spacing w:val="56"/>
          <w:sz w:val="20"/>
        </w:rPr>
        <w:t xml:space="preserve"> </w:t>
      </w:r>
      <w:r>
        <w:rPr>
          <w:sz w:val="20"/>
        </w:rPr>
        <w:t>Anticorruzione (ANAC)</w:t>
      </w:r>
      <w:r>
        <w:rPr>
          <w:spacing w:val="55"/>
          <w:sz w:val="20"/>
        </w:rPr>
        <w:t xml:space="preserve"> </w:t>
      </w:r>
      <w:r>
        <w:rPr>
          <w:sz w:val="20"/>
        </w:rPr>
        <w:t>negli orientamenti</w:t>
      </w:r>
      <w:r>
        <w:rPr>
          <w:spacing w:val="56"/>
          <w:sz w:val="20"/>
        </w:rPr>
        <w:t xml:space="preserve"> </w:t>
      </w:r>
      <w:r>
        <w:rPr>
          <w:sz w:val="20"/>
        </w:rPr>
        <w:t>nn. da 1)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4)</w:t>
      </w:r>
      <w:r>
        <w:rPr>
          <w:spacing w:val="8"/>
          <w:sz w:val="20"/>
        </w:rPr>
        <w:t xml:space="preserve"> </w:t>
      </w:r>
      <w:r>
        <w:rPr>
          <w:sz w:val="20"/>
        </w:rPr>
        <w:t>del</w:t>
      </w:r>
      <w:r>
        <w:rPr>
          <w:spacing w:val="9"/>
          <w:sz w:val="20"/>
        </w:rPr>
        <w:t xml:space="preserve"> </w:t>
      </w:r>
      <w:r>
        <w:rPr>
          <w:sz w:val="20"/>
        </w:rPr>
        <w:t>2015,</w:t>
      </w:r>
      <w:r>
        <w:rPr>
          <w:spacing w:val="7"/>
          <w:sz w:val="20"/>
        </w:rPr>
        <w:t xml:space="preserve"> </w:t>
      </w:r>
      <w:r>
        <w:rPr>
          <w:sz w:val="20"/>
        </w:rPr>
        <w:t>oltre</w:t>
      </w:r>
      <w:r>
        <w:rPr>
          <w:spacing w:val="4"/>
          <w:sz w:val="20"/>
        </w:rPr>
        <w:t xml:space="preserve"> </w:t>
      </w:r>
      <w:r>
        <w:rPr>
          <w:sz w:val="20"/>
        </w:rPr>
        <w:t>che</w:t>
      </w:r>
      <w:r>
        <w:rPr>
          <w:spacing w:val="3"/>
          <w:sz w:val="20"/>
        </w:rPr>
        <w:t xml:space="preserve"> </w:t>
      </w:r>
      <w:r>
        <w:rPr>
          <w:sz w:val="20"/>
        </w:rPr>
        <w:t>nei</w:t>
      </w:r>
      <w:r>
        <w:rPr>
          <w:spacing w:val="-9"/>
          <w:sz w:val="20"/>
        </w:rPr>
        <w:t xml:space="preserve"> </w:t>
      </w:r>
      <w:r>
        <w:rPr>
          <w:sz w:val="20"/>
        </w:rPr>
        <w:t>pareri</w:t>
      </w:r>
      <w:r>
        <w:rPr>
          <w:spacing w:val="7"/>
          <w:sz w:val="20"/>
        </w:rPr>
        <w:t xml:space="preserve"> </w:t>
      </w:r>
      <w:r>
        <w:rPr>
          <w:sz w:val="20"/>
        </w:rPr>
        <w:t>sulla</w:t>
      </w:r>
      <w:r>
        <w:rPr>
          <w:spacing w:val="9"/>
          <w:sz w:val="20"/>
        </w:rPr>
        <w:t xml:space="preserve"> </w:t>
      </w:r>
      <w:r>
        <w:rPr>
          <w:sz w:val="20"/>
        </w:rPr>
        <w:t>normativa</w:t>
      </w:r>
      <w:r>
        <w:rPr>
          <w:spacing w:val="17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4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10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18</w:t>
      </w:r>
      <w:r>
        <w:rPr>
          <w:spacing w:val="13"/>
          <w:sz w:val="20"/>
        </w:rPr>
        <w:t xml:space="preserve"> </w:t>
      </w:r>
      <w:r>
        <w:rPr>
          <w:sz w:val="20"/>
        </w:rPr>
        <w:t>febbraio</w:t>
      </w:r>
      <w:r>
        <w:rPr>
          <w:spacing w:val="28"/>
          <w:sz w:val="20"/>
        </w:rPr>
        <w:t xml:space="preserve"> </w:t>
      </w:r>
      <w:r>
        <w:rPr>
          <w:sz w:val="20"/>
        </w:rPr>
        <w:t>2015,</w:t>
      </w:r>
      <w:r>
        <w:rPr>
          <w:spacing w:val="5"/>
          <w:sz w:val="20"/>
        </w:rPr>
        <w:t xml:space="preserve"> </w:t>
      </w:r>
      <w:r>
        <w:rPr>
          <w:sz w:val="20"/>
        </w:rPr>
        <w:t>nonch</w:t>
      </w:r>
      <w:r w:rsidR="00F33CC8">
        <w:rPr>
          <w:sz w:val="20"/>
        </w:rPr>
        <w:t>è</w:t>
      </w:r>
      <w:r>
        <w:rPr>
          <w:spacing w:val="20"/>
          <w:sz w:val="20"/>
        </w:rPr>
        <w:t xml:space="preserve"> </w:t>
      </w:r>
      <w:r>
        <w:rPr>
          <w:sz w:val="20"/>
        </w:rPr>
        <w:t>del</w:t>
      </w:r>
      <w:r>
        <w:rPr>
          <w:spacing w:val="9"/>
          <w:sz w:val="20"/>
        </w:rPr>
        <w:t xml:space="preserve"> </w:t>
      </w:r>
      <w:r>
        <w:rPr>
          <w:sz w:val="20"/>
        </w:rPr>
        <w:t>21</w:t>
      </w:r>
      <w:r w:rsidR="00F33CC8">
        <w:rPr>
          <w:sz w:val="20"/>
        </w:rPr>
        <w:t xml:space="preserve"> </w:t>
      </w:r>
      <w:r>
        <w:rPr>
          <w:sz w:val="20"/>
        </w:rPr>
        <w:t>ottobre</w:t>
      </w:r>
      <w:r>
        <w:rPr>
          <w:spacing w:val="22"/>
          <w:sz w:val="20"/>
        </w:rPr>
        <w:t xml:space="preserve"> </w:t>
      </w:r>
      <w:r>
        <w:rPr>
          <w:sz w:val="20"/>
        </w:rPr>
        <w:t>2015</w:t>
      </w:r>
    </w:p>
    <w:p w14:paraId="30A4AD0F" w14:textId="77777777" w:rsidR="00DD6C5C" w:rsidRDefault="00DD6C5C">
      <w:pPr>
        <w:pStyle w:val="Corpotesto"/>
        <w:spacing w:before="8"/>
        <w:rPr>
          <w:sz w:val="18"/>
        </w:rPr>
      </w:pPr>
    </w:p>
    <w:p w14:paraId="4289D356" w14:textId="77777777" w:rsidR="00A25393" w:rsidRDefault="00A25393">
      <w:pPr>
        <w:spacing w:before="1"/>
        <w:ind w:right="228"/>
        <w:jc w:val="center"/>
        <w:rPr>
          <w:b/>
          <w:w w:val="140"/>
          <w:sz w:val="18"/>
        </w:rPr>
      </w:pPr>
    </w:p>
    <w:p w14:paraId="3408FDA9" w14:textId="77777777" w:rsidR="00A25393" w:rsidRDefault="00A25393">
      <w:pPr>
        <w:spacing w:before="1"/>
        <w:ind w:right="228"/>
        <w:jc w:val="center"/>
        <w:rPr>
          <w:b/>
          <w:w w:val="140"/>
          <w:sz w:val="18"/>
        </w:rPr>
      </w:pPr>
    </w:p>
    <w:p w14:paraId="388FEA7F" w14:textId="3C7D7547" w:rsidR="00DD6C5C" w:rsidRDefault="005A0C3D">
      <w:pPr>
        <w:spacing w:before="1"/>
        <w:ind w:right="228"/>
        <w:jc w:val="center"/>
        <w:rPr>
          <w:b/>
          <w:sz w:val="18"/>
        </w:rPr>
      </w:pPr>
      <w:r>
        <w:rPr>
          <w:b/>
          <w:w w:val="140"/>
          <w:sz w:val="18"/>
        </w:rPr>
        <w:t>DICHIARA</w:t>
      </w:r>
    </w:p>
    <w:p w14:paraId="0423E002" w14:textId="77777777" w:rsidR="00DD6C5C" w:rsidRDefault="00DD6C5C">
      <w:pPr>
        <w:pStyle w:val="Corpotesto"/>
        <w:spacing w:before="7"/>
        <w:rPr>
          <w:b/>
          <w:sz w:val="24"/>
        </w:rPr>
      </w:pPr>
    </w:p>
    <w:p w14:paraId="6F556658" w14:textId="1FA39C86" w:rsidR="00DD6C5C" w:rsidRDefault="005A0C3D">
      <w:pPr>
        <w:spacing w:line="324" w:lineRule="auto"/>
        <w:ind w:left="110" w:right="353" w:firstLine="9"/>
        <w:jc w:val="both"/>
        <w:rPr>
          <w:sz w:val="20"/>
        </w:rPr>
      </w:pPr>
      <w:r>
        <w:rPr>
          <w:w w:val="105"/>
          <w:sz w:val="20"/>
        </w:rPr>
        <w:t>che, al fine dell'applicazione dell'art. 53 comma 16 ter del D.Lgs 165/2001, introdotto dalla Legge n.</w:t>
      </w:r>
      <w:r>
        <w:rPr>
          <w:spacing w:val="1"/>
          <w:w w:val="105"/>
          <w:sz w:val="20"/>
        </w:rPr>
        <w:t xml:space="preserve"> </w:t>
      </w:r>
      <w:r>
        <w:rPr>
          <w:sz w:val="20"/>
        </w:rPr>
        <w:t>190/2012 (attivit</w:t>
      </w:r>
      <w:r w:rsidR="00F33CC8">
        <w:rPr>
          <w:sz w:val="20"/>
        </w:rPr>
        <w:t>à</w:t>
      </w:r>
      <w:r>
        <w:rPr>
          <w:sz w:val="20"/>
        </w:rPr>
        <w:t xml:space="preserve"> successiva alla cessazione del rapporto di lavoro -</w:t>
      </w:r>
      <w:r>
        <w:rPr>
          <w:spacing w:val="1"/>
          <w:sz w:val="20"/>
        </w:rPr>
        <w:t xml:space="preserve"> </w:t>
      </w:r>
      <w:r>
        <w:rPr>
          <w:sz w:val="20"/>
        </w:rPr>
        <w:t>pantouflage o revolving doors), questa</w:t>
      </w:r>
      <w:r>
        <w:rPr>
          <w:spacing w:val="1"/>
          <w:sz w:val="20"/>
        </w:rPr>
        <w:t xml:space="preserve"> </w:t>
      </w:r>
      <w:r>
        <w:rPr>
          <w:w w:val="105"/>
          <w:sz w:val="20"/>
        </w:rPr>
        <w:t>Ditta /Societ</w:t>
      </w:r>
      <w:r w:rsidR="00F33CC8">
        <w:rPr>
          <w:w w:val="105"/>
          <w:sz w:val="20"/>
        </w:rPr>
        <w:t>à</w:t>
      </w:r>
      <w:r>
        <w:rPr>
          <w:w w:val="105"/>
          <w:sz w:val="20"/>
        </w:rPr>
        <w:t>/o altro non ha concluso contratti di lavoro subordinato o autonomo e, comunque, non ha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attribuito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incarichi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ex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dipendenti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dell'Amministrazione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regionale,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che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hanno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esercitato  poteri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autoritativi o negoziali per canto della Regione Puglia nei propri confronti, nel triennio successiv</w:t>
      </w:r>
      <w:r w:rsidR="00F33CC8">
        <w:rPr>
          <w:w w:val="105"/>
          <w:sz w:val="20"/>
        </w:rPr>
        <w:t>o</w:t>
      </w:r>
      <w:r>
        <w:rPr>
          <w:w w:val="105"/>
          <w:sz w:val="20"/>
        </w:rPr>
        <w:t xml:space="preserve"> alla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cessazione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rapporto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lavoro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con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Regione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Puglia.</w:t>
      </w:r>
    </w:p>
    <w:p w14:paraId="3A4431F5" w14:textId="77777777" w:rsidR="00DD6C5C" w:rsidRDefault="00DD6C5C">
      <w:pPr>
        <w:pStyle w:val="Corpotesto"/>
        <w:rPr>
          <w:sz w:val="22"/>
        </w:rPr>
      </w:pPr>
    </w:p>
    <w:p w14:paraId="653D64BC" w14:textId="77777777" w:rsidR="00DD6C5C" w:rsidRDefault="00DD6C5C">
      <w:pPr>
        <w:pStyle w:val="Corpotesto"/>
        <w:rPr>
          <w:sz w:val="22"/>
        </w:rPr>
      </w:pPr>
    </w:p>
    <w:p w14:paraId="7F4E6D3D" w14:textId="372965A9" w:rsidR="00DD6C5C" w:rsidRDefault="005A0C3D">
      <w:pPr>
        <w:tabs>
          <w:tab w:val="left" w:pos="8159"/>
        </w:tabs>
        <w:spacing w:before="184"/>
        <w:ind w:left="109"/>
        <w:rPr>
          <w:sz w:val="20"/>
        </w:rPr>
      </w:pPr>
      <w:r>
        <w:rPr>
          <w:sz w:val="20"/>
        </w:rPr>
        <w:t>Allega</w:t>
      </w:r>
      <w:r>
        <w:rPr>
          <w:spacing w:val="10"/>
          <w:sz w:val="20"/>
        </w:rPr>
        <w:t xml:space="preserve"> </w:t>
      </w:r>
      <w:r>
        <w:rPr>
          <w:sz w:val="20"/>
        </w:rPr>
        <w:t>copia</w:t>
      </w:r>
      <w:r>
        <w:rPr>
          <w:spacing w:val="9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seguente</w:t>
      </w:r>
      <w:r>
        <w:rPr>
          <w:spacing w:val="14"/>
          <w:sz w:val="20"/>
        </w:rPr>
        <w:t xml:space="preserve"> </w:t>
      </w:r>
      <w:r>
        <w:rPr>
          <w:sz w:val="20"/>
        </w:rPr>
        <w:t>documento</w:t>
      </w:r>
      <w:r>
        <w:rPr>
          <w:spacing w:val="31"/>
          <w:sz w:val="20"/>
        </w:rPr>
        <w:t xml:space="preserve"> </w:t>
      </w:r>
      <w:r>
        <w:rPr>
          <w:sz w:val="20"/>
        </w:rPr>
        <w:t>di</w:t>
      </w:r>
      <w:r>
        <w:rPr>
          <w:spacing w:val="5"/>
          <w:sz w:val="20"/>
        </w:rPr>
        <w:t xml:space="preserve"> </w:t>
      </w:r>
      <w:r>
        <w:rPr>
          <w:sz w:val="20"/>
        </w:rPr>
        <w:t>identit</w:t>
      </w:r>
      <w:r w:rsidR="00F33CC8">
        <w:rPr>
          <w:sz w:val="20"/>
        </w:rPr>
        <w:t>à</w:t>
      </w:r>
      <w:r>
        <w:rPr>
          <w:sz w:val="20"/>
          <w:u w:val="single"/>
        </w:rPr>
        <w:tab/>
      </w:r>
      <w:r>
        <w:rPr>
          <w:w w:val="205"/>
          <w:sz w:val="20"/>
        </w:rPr>
        <w:t>_</w:t>
      </w:r>
    </w:p>
    <w:p w14:paraId="7EC1C168" w14:textId="77777777" w:rsidR="00DD6C5C" w:rsidRDefault="00DD6C5C">
      <w:pPr>
        <w:pStyle w:val="Corpotesto"/>
        <w:rPr>
          <w:sz w:val="20"/>
        </w:rPr>
      </w:pPr>
    </w:p>
    <w:p w14:paraId="6A25A38C" w14:textId="77777777" w:rsidR="00DD6C5C" w:rsidRDefault="00DD6C5C">
      <w:pPr>
        <w:pStyle w:val="Corpotesto"/>
        <w:rPr>
          <w:sz w:val="20"/>
        </w:rPr>
      </w:pPr>
    </w:p>
    <w:p w14:paraId="410019EF" w14:textId="77777777" w:rsidR="00DD6C5C" w:rsidRDefault="00DD6C5C">
      <w:pPr>
        <w:pStyle w:val="Corpotesto"/>
        <w:rPr>
          <w:sz w:val="20"/>
        </w:rPr>
      </w:pPr>
    </w:p>
    <w:p w14:paraId="3BEFCB21" w14:textId="77777777" w:rsidR="00DD6C5C" w:rsidRDefault="00DD6C5C">
      <w:pPr>
        <w:pStyle w:val="Corpotesto"/>
        <w:rPr>
          <w:sz w:val="20"/>
        </w:rPr>
      </w:pPr>
    </w:p>
    <w:p w14:paraId="79507AA4" w14:textId="77777777" w:rsidR="00DD6C5C" w:rsidRDefault="00DD6C5C">
      <w:pPr>
        <w:pStyle w:val="Corpotesto"/>
        <w:spacing w:before="5"/>
      </w:pPr>
    </w:p>
    <w:p w14:paraId="1F7DD4A0" w14:textId="265199AE" w:rsidR="00DD6C5C" w:rsidRDefault="00A25393">
      <w:pPr>
        <w:tabs>
          <w:tab w:val="left" w:pos="2990"/>
        </w:tabs>
        <w:spacing w:before="94"/>
        <w:ind w:left="100"/>
        <w:rPr>
          <w:sz w:val="20"/>
        </w:rPr>
      </w:pPr>
      <w:r>
        <w:rPr>
          <w:w w:val="115"/>
          <w:sz w:val="20"/>
        </w:rPr>
        <w:t>I</w:t>
      </w:r>
      <w:r w:rsidR="005A0C3D">
        <w:rPr>
          <w:w w:val="115"/>
          <w:sz w:val="20"/>
        </w:rPr>
        <w:t>n</w:t>
      </w:r>
      <w:r w:rsidR="00F33CC8">
        <w:rPr>
          <w:w w:val="115"/>
          <w:sz w:val="20"/>
        </w:rPr>
        <w:t xml:space="preserve"> </w:t>
      </w:r>
      <w:r w:rsidR="005A0C3D">
        <w:rPr>
          <w:w w:val="115"/>
          <w:sz w:val="20"/>
        </w:rPr>
        <w:t>fede</w:t>
      </w:r>
      <w:r w:rsidR="005A0C3D">
        <w:rPr>
          <w:spacing w:val="1"/>
          <w:sz w:val="20"/>
        </w:rPr>
        <w:t xml:space="preserve"> </w:t>
      </w:r>
      <w:r w:rsidR="005A0C3D">
        <w:rPr>
          <w:sz w:val="20"/>
          <w:u w:val="single"/>
        </w:rPr>
        <w:t xml:space="preserve"> </w:t>
      </w:r>
      <w:r w:rsidR="005A0C3D">
        <w:rPr>
          <w:sz w:val="20"/>
          <w:u w:val="single"/>
        </w:rPr>
        <w:tab/>
      </w:r>
    </w:p>
    <w:p w14:paraId="3952B918" w14:textId="77777777" w:rsidR="00DD6C5C" w:rsidRDefault="00DD6C5C">
      <w:pPr>
        <w:pStyle w:val="Corpotesto"/>
        <w:spacing w:before="4"/>
        <w:rPr>
          <w:sz w:val="26"/>
        </w:rPr>
      </w:pPr>
    </w:p>
    <w:sectPr w:rsidR="00DD6C5C">
      <w:type w:val="continuous"/>
      <w:pgSz w:w="11930" w:h="16760"/>
      <w:pgMar w:top="300" w:right="7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6C5C"/>
    <w:rsid w:val="000A1C48"/>
    <w:rsid w:val="001948EF"/>
    <w:rsid w:val="004D5E0F"/>
    <w:rsid w:val="004F5D3A"/>
    <w:rsid w:val="005A0C3D"/>
    <w:rsid w:val="00643D56"/>
    <w:rsid w:val="00985B7E"/>
    <w:rsid w:val="00A25393"/>
    <w:rsid w:val="00C509BE"/>
    <w:rsid w:val="00DD6C5C"/>
    <w:rsid w:val="00F3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5A665"/>
  <w15:docId w15:val="{FCD3124E-D8AE-4515-B933-0542A484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Luca Musaro'</cp:lastModifiedBy>
  <cp:revision>5</cp:revision>
  <dcterms:created xsi:type="dcterms:W3CDTF">2026-03-24T16:17:00Z</dcterms:created>
  <dcterms:modified xsi:type="dcterms:W3CDTF">2026-05-25T21:51:00Z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2018-04-27T00:00:00Z</vt:filetime>
  </property>
  <property fmtid="{D5CDD505-2E9C-101B-9397-08002B2CF9AE}" pid="3" name="Creator">
    <vt:lpwstr>PFU ScanSnap Manager 4.5.10</vt:lpwstr>
  </property>
  <property fmtid="{D5CDD505-2E9C-101B-9397-08002B2CF9AE}" pid="4" name="LastSaved">
    <vt:filetime>2021-12-01T00:00:00Z</vt:filetime>
  </property>
</Properties>
</file>